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A2" w:rsidRDefault="38E005E7">
      <w:pPr>
        <w:pStyle w:val="5"/>
        <w:spacing w:before="0" w:after="0"/>
        <w:jc w:val="center"/>
        <w:rPr>
          <w:rFonts w:ascii="Times New Roman" w:hAnsi="Times New Roman"/>
          <w:sz w:val="24"/>
        </w:rPr>
      </w:pPr>
      <w:r w:rsidRPr="38E005E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«Первый Московский Государственный Университет им И.М. Сеченова»</w:t>
      </w:r>
    </w:p>
    <w:p w:rsidR="002458A2" w:rsidRDefault="38E005E7">
      <w:pPr>
        <w:pStyle w:val="5"/>
        <w:spacing w:before="0" w:after="0"/>
        <w:jc w:val="center"/>
        <w:rPr>
          <w:rFonts w:ascii="Times New Roman" w:hAnsi="Times New Roman"/>
          <w:color w:val="000000"/>
          <w:sz w:val="24"/>
        </w:rPr>
      </w:pPr>
      <w:r w:rsidRPr="38E005E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2458A2" w:rsidRDefault="38E005E7">
      <w:pPr>
        <w:jc w:val="center"/>
        <w:rPr>
          <w:rFonts w:ascii="Times New Roman" w:hAnsi="Times New Roman"/>
          <w:b/>
          <w:color w:val="000000"/>
          <w:sz w:val="24"/>
        </w:rPr>
      </w:pPr>
      <w:r w:rsidRPr="38E005E7">
        <w:rPr>
          <w:rFonts w:ascii="Times New Roman" w:hAnsi="Times New Roman"/>
          <w:sz w:val="24"/>
          <w:szCs w:val="24"/>
        </w:rPr>
        <w:t>(ГБОУ ВПО ПМГМУ им И.М. Сеченова)</w:t>
      </w:r>
    </w:p>
    <w:p w:rsidR="002458A2" w:rsidRDefault="002458A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  <w:rPr>
          <w:rFonts w:ascii="Times New Roman" w:hAnsi="Times New Roman"/>
          <w:b/>
          <w:sz w:val="24"/>
        </w:rPr>
      </w:pPr>
    </w:p>
    <w:p w:rsidR="002458A2" w:rsidRDefault="38E005E7">
      <w:pPr>
        <w:jc w:val="center"/>
        <w:rPr>
          <w:rFonts w:ascii="Times New Roman" w:hAnsi="Times New Roman"/>
          <w:b/>
          <w:sz w:val="24"/>
        </w:rPr>
      </w:pPr>
      <w:r w:rsidRPr="38E005E7">
        <w:rPr>
          <w:rFonts w:ascii="Times New Roman" w:hAnsi="Times New Roman"/>
          <w:sz w:val="24"/>
          <w:szCs w:val="24"/>
        </w:rPr>
        <w:t>ПОРТФОЛИО ОБУЧАЮЩЕГОСЯ</w:t>
      </w:r>
    </w:p>
    <w:p w:rsidR="002458A2" w:rsidRDefault="38E005E7">
      <w:pPr>
        <w:jc w:val="center"/>
        <w:rPr>
          <w:rFonts w:ascii="Times New Roman" w:hAnsi="Times New Roman"/>
          <w:b/>
          <w:sz w:val="24"/>
        </w:rPr>
      </w:pPr>
      <w:r w:rsidRPr="38E005E7">
        <w:rPr>
          <w:rFonts w:ascii="Times New Roman" w:hAnsi="Times New Roman"/>
          <w:sz w:val="24"/>
          <w:szCs w:val="24"/>
        </w:rPr>
        <w:t>Сухачева Лилия Викторовна</w:t>
      </w:r>
    </w:p>
    <w:p w:rsidR="002458A2" w:rsidRDefault="38E005E7">
      <w:pPr>
        <w:pStyle w:val="ConsPlusTitle"/>
        <w:jc w:val="center"/>
        <w:rPr>
          <w:rFonts w:ascii="Times New Roman" w:hAnsi="Times New Roman"/>
          <w:sz w:val="24"/>
        </w:rPr>
      </w:pPr>
      <w:r w:rsidRPr="38E005E7">
        <w:rPr>
          <w:rFonts w:ascii="Times New Roman" w:hAnsi="Times New Roman"/>
          <w:sz w:val="24"/>
          <w:szCs w:val="24"/>
        </w:rPr>
        <w:t>Направления подготовки31.08.71 Организация здравоохранения</w:t>
      </w:r>
    </w:p>
    <w:p w:rsidR="002458A2" w:rsidRDefault="38E005E7">
      <w:pPr>
        <w:pStyle w:val="ConsPlusTitle"/>
        <w:jc w:val="center"/>
        <w:rPr>
          <w:rFonts w:ascii="Times New Roman" w:hAnsi="Times New Roman"/>
          <w:sz w:val="24"/>
        </w:rPr>
      </w:pPr>
      <w:r w:rsidRPr="38E005E7">
        <w:rPr>
          <w:rFonts w:ascii="Times New Roman" w:hAnsi="Times New Roman"/>
          <w:sz w:val="24"/>
          <w:szCs w:val="24"/>
        </w:rPr>
        <w:t>и общественное здоровье</w:t>
      </w:r>
    </w:p>
    <w:p w:rsidR="002458A2" w:rsidRDefault="002458A2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</w:p>
    <w:p w:rsidR="002458A2" w:rsidRDefault="38E005E7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  <w:r w:rsidRPr="38E005E7">
        <w:rPr>
          <w:rFonts w:ascii="Times New Roman" w:hAnsi="Times New Roman"/>
          <w:sz w:val="24"/>
          <w:szCs w:val="24"/>
        </w:rPr>
        <w:t>(программа ординатуры)</w:t>
      </w:r>
    </w:p>
    <w:p w:rsidR="002458A2" w:rsidRDefault="002458A2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ook w:val="0000"/>
      </w:tblPr>
      <w:tblGrid>
        <w:gridCol w:w="2943"/>
        <w:gridCol w:w="2835"/>
      </w:tblGrid>
      <w:tr w:rsidR="002458A2" w:rsidTr="38E005E7">
        <w:tc>
          <w:tcPr>
            <w:tcW w:w="2943" w:type="dxa"/>
          </w:tcPr>
          <w:p w:rsidR="002458A2" w:rsidRDefault="38E005E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2835" w:type="dxa"/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458A2" w:rsidTr="38E005E7">
        <w:tc>
          <w:tcPr>
            <w:tcW w:w="2943" w:type="dxa"/>
          </w:tcPr>
          <w:p w:rsidR="002458A2" w:rsidRDefault="38E005E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2835" w:type="dxa"/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458A2" w:rsidTr="38E005E7">
        <w:tc>
          <w:tcPr>
            <w:tcW w:w="2943" w:type="dxa"/>
          </w:tcPr>
          <w:p w:rsidR="002458A2" w:rsidRDefault="002458A2">
            <w:pPr>
              <w:spacing w:after="0" w:line="360" w:lineRule="auto"/>
            </w:pPr>
          </w:p>
        </w:tc>
        <w:tc>
          <w:tcPr>
            <w:tcW w:w="2835" w:type="dxa"/>
          </w:tcPr>
          <w:p w:rsidR="002458A2" w:rsidRDefault="00245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c>
          <w:tcPr>
            <w:tcW w:w="2943" w:type="dxa"/>
          </w:tcPr>
          <w:p w:rsidR="002458A2" w:rsidRDefault="002458A2">
            <w:pPr>
              <w:spacing w:after="0" w:line="360" w:lineRule="auto"/>
            </w:pPr>
          </w:p>
        </w:tc>
        <w:tc>
          <w:tcPr>
            <w:tcW w:w="2835" w:type="dxa"/>
          </w:tcPr>
          <w:p w:rsidR="002458A2" w:rsidRDefault="00245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2458A2" w:rsidRDefault="00114637">
      <w:pPr>
        <w:jc w:val="center"/>
        <w:rPr>
          <w:rFonts w:ascii="Times New Roman" w:hAnsi="Times New Roman"/>
          <w:sz w:val="24"/>
        </w:rPr>
      </w:pPr>
      <w:r>
        <w:br w:type="page"/>
      </w:r>
      <w:r w:rsidR="38E005E7" w:rsidRPr="38E005E7">
        <w:rPr>
          <w:rFonts w:ascii="Times New Roman" w:hAnsi="Times New Roman"/>
          <w:sz w:val="24"/>
          <w:szCs w:val="24"/>
        </w:rPr>
        <w:lastRenderedPageBreak/>
        <w:t>Раздел  1. Уровень профессиональных знаний</w:t>
      </w: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6"/>
        <w:gridCol w:w="3268"/>
        <w:gridCol w:w="2473"/>
        <w:gridCol w:w="1794"/>
        <w:gridCol w:w="1828"/>
      </w:tblGrid>
      <w:tr w:rsidR="002458A2" w:rsidTr="38E005E7">
        <w:tc>
          <w:tcPr>
            <w:tcW w:w="9889" w:type="dxa"/>
            <w:gridSpan w:val="5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2458A2" w:rsidTr="38E005E7">
        <w:tc>
          <w:tcPr>
            <w:tcW w:w="52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473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38E005E7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  <w:proofErr w:type="gramEnd"/>
          </w:p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9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2458A2" w:rsidTr="38E005E7">
        <w:tc>
          <w:tcPr>
            <w:tcW w:w="52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>Совещание Сотрудничающих Центров Всемирной Организации Здравоохранения</w:t>
            </w:r>
          </w:p>
        </w:tc>
        <w:tc>
          <w:tcPr>
            <w:tcW w:w="2473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9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>слушатель</w:t>
            </w:r>
          </w:p>
        </w:tc>
        <w:tc>
          <w:tcPr>
            <w:tcW w:w="1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 xml:space="preserve">10 декабря 2015 года, </w:t>
            </w:r>
            <w:proofErr w:type="gramStart"/>
            <w:r w:rsidRPr="38E005E7">
              <w:rPr>
                <w:rFonts w:ascii="Times New Roman" w:hAnsi="Times New Roman"/>
              </w:rPr>
              <w:t>г</w:t>
            </w:r>
            <w:proofErr w:type="gramEnd"/>
            <w:r w:rsidRPr="38E005E7">
              <w:rPr>
                <w:rFonts w:ascii="Times New Roman" w:hAnsi="Times New Roman"/>
              </w:rPr>
              <w:t>. Москва</w:t>
            </w:r>
          </w:p>
        </w:tc>
      </w:tr>
      <w:tr w:rsidR="002458A2" w:rsidTr="38E005E7">
        <w:tc>
          <w:tcPr>
            <w:tcW w:w="52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>Медицина и качество – 2016 IX Всероссийская научно-практическая конференция с международным участием</w:t>
            </w:r>
          </w:p>
        </w:tc>
        <w:tc>
          <w:tcPr>
            <w:tcW w:w="2473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9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>слушатель</w:t>
            </w:r>
          </w:p>
        </w:tc>
        <w:tc>
          <w:tcPr>
            <w:tcW w:w="1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8E005E7">
              <w:rPr>
                <w:rFonts w:ascii="Times New Roman" w:hAnsi="Times New Roman"/>
              </w:rPr>
              <w:t xml:space="preserve">5-6 декабря 2015 года, </w:t>
            </w:r>
            <w:proofErr w:type="gramStart"/>
            <w:r w:rsidRPr="38E005E7">
              <w:rPr>
                <w:rFonts w:ascii="Times New Roman" w:hAnsi="Times New Roman"/>
              </w:rPr>
              <w:t>г</w:t>
            </w:r>
            <w:proofErr w:type="gramEnd"/>
            <w:r w:rsidRPr="38E005E7">
              <w:rPr>
                <w:rFonts w:ascii="Times New Roman" w:hAnsi="Times New Roman"/>
              </w:rPr>
              <w:t>. Москва</w:t>
            </w:r>
          </w:p>
        </w:tc>
      </w:tr>
    </w:tbl>
    <w:p w:rsidR="002458A2" w:rsidRDefault="00245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458A2" w:rsidRDefault="00245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4"/>
        <w:gridCol w:w="4347"/>
        <w:gridCol w:w="2370"/>
        <w:gridCol w:w="2688"/>
      </w:tblGrid>
      <w:tr w:rsidR="002458A2" w:rsidTr="38E005E7">
        <w:tc>
          <w:tcPr>
            <w:tcW w:w="9889" w:type="dxa"/>
            <w:gridSpan w:val="4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научно-исследовательской работе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37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Дисциплина (модуль) /Сроки работы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Результат (Оценка/отзыв)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куркумина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кверцетина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антиоксидантную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37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25.11.15-17.12.15</w:t>
            </w:r>
          </w:p>
        </w:tc>
        <w:tc>
          <w:tcPr>
            <w:tcW w:w="268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Показано и изучено  влияние полифенолов на </w:t>
            </w: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антиоксидантную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</w:tr>
    </w:tbl>
    <w:p w:rsidR="002458A2" w:rsidRDefault="00245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458A2" w:rsidRDefault="00245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2458A2" w:rsidRDefault="00245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u w:val="single"/>
        </w:rPr>
      </w:pPr>
    </w:p>
    <w:tbl>
      <w:tblPr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4"/>
        <w:gridCol w:w="4347"/>
        <w:gridCol w:w="4775"/>
      </w:tblGrid>
      <w:tr w:rsidR="002458A2" w:rsidTr="38E005E7">
        <w:tc>
          <w:tcPr>
            <w:tcW w:w="9606" w:type="dxa"/>
            <w:gridSpan w:val="3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t>стоматология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1995-2000 Волгоградская Медицинская Академия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Уверенный пользователь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11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Компьютерные программы, с которыми Вы умеете работать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</w:p>
        </w:tc>
      </w:tr>
      <w:tr w:rsidR="002458A2" w:rsidTr="38E005E7">
        <w:trPr>
          <w:trHeight w:val="1139"/>
        </w:trPr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2458A2" w:rsidRDefault="002458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rPr>
          <w:trHeight w:val="1112"/>
        </w:trPr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2458A2" w:rsidRDefault="00245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2458A2" w:rsidRDefault="002458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2458A2" w:rsidRDefault="38E00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38E005E7">
        <w:rPr>
          <w:rFonts w:ascii="Times New Roman" w:hAnsi="Times New Roman"/>
          <w:sz w:val="24"/>
          <w:szCs w:val="24"/>
        </w:rPr>
        <w:t>Раздел  2. Уровень профессиональных умений и владений</w:t>
      </w:r>
    </w:p>
    <w:p w:rsidR="002458A2" w:rsidRDefault="002458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458A2" w:rsidRDefault="38E005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38E005E7">
        <w:rPr>
          <w:rFonts w:ascii="Times New Roman" w:hAnsi="Times New Roman"/>
          <w:sz w:val="24"/>
          <w:szCs w:val="24"/>
        </w:rPr>
        <w:t>Примечание. Фиксируются материалы, отражающие деятельность студента, в виде участия в олимпиадах/профессиональных конкурсах.</w:t>
      </w:r>
    </w:p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8"/>
        <w:gridCol w:w="2752"/>
        <w:gridCol w:w="2958"/>
        <w:gridCol w:w="1587"/>
        <w:gridCol w:w="1806"/>
      </w:tblGrid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2458A2" w:rsidRDefault="00245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1.</w:t>
            </w: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/>
              <w:rPr>
                <w:rFonts w:ascii="Times New Roman" w:hAnsi="Times New Roman"/>
              </w:rPr>
            </w:pPr>
            <w:r>
              <w:t>Общественное здоровье и здравоохранение</w:t>
            </w: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</w:pPr>
            <w:r>
              <w:t>ГБУЗ " Городская поликлиника №210 ДЗМ</w:t>
            </w: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/>
              <w:rPr>
                <w:rFonts w:ascii="Times New Roman" w:hAnsi="Times New Roman"/>
              </w:rPr>
            </w:pPr>
            <w:r>
              <w:t>26.10.2015- 05.11.2015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ЗАЧЕТ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2.</w:t>
            </w: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/>
              <w:rPr>
                <w:rFonts w:ascii="Times New Roman" w:hAnsi="Times New Roman"/>
              </w:rPr>
            </w:pPr>
            <w:r>
              <w:t>Организация здравоохранения и общественное здоровье</w:t>
            </w: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</w:pPr>
            <w:r>
              <w:t xml:space="preserve">Министерство </w:t>
            </w:r>
            <w:proofErr w:type="spellStart"/>
            <w:r>
              <w:t>здравоохраненияРоссийской</w:t>
            </w:r>
            <w:proofErr w:type="spellEnd"/>
            <w:r>
              <w:t xml:space="preserve"> Федерации  Департамент мониторинга, анализа и стратегического развития здравоохранения</w:t>
            </w: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/>
              <w:rPr>
                <w:rFonts w:ascii="Times New Roman" w:hAnsi="Times New Roman"/>
              </w:rPr>
            </w:pPr>
            <w:r>
              <w:t>06.11.2015- 30.01.2016</w:t>
            </w: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</w:pPr>
            <w:r>
              <w:t>зачет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55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458A2" w:rsidRDefault="38E005E7">
      <w:pPr>
        <w:jc w:val="center"/>
        <w:rPr>
          <w:rFonts w:ascii="Times New Roman" w:hAnsi="Times New Roman"/>
          <w:b/>
          <w:sz w:val="24"/>
        </w:rPr>
      </w:pPr>
      <w:r w:rsidRPr="38E005E7">
        <w:rPr>
          <w:rFonts w:ascii="Times New Roman" w:hAnsi="Times New Roman"/>
          <w:sz w:val="24"/>
          <w:szCs w:val="24"/>
        </w:rPr>
        <w:t>Раздел  3. Уровень общекультурных компетенций.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4"/>
        <w:gridCol w:w="3828"/>
        <w:gridCol w:w="1914"/>
        <w:gridCol w:w="1914"/>
        <w:gridCol w:w="1466"/>
      </w:tblGrid>
      <w:tr w:rsidR="002458A2" w:rsidTr="38E005E7">
        <w:tc>
          <w:tcPr>
            <w:tcW w:w="9606" w:type="dxa"/>
            <w:gridSpan w:val="5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Участие в общественной деятельности (</w:t>
            </w:r>
            <w:proofErr w:type="spellStart"/>
            <w:r w:rsidRPr="38E005E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38E005E7">
              <w:rPr>
                <w:rFonts w:ascii="Times New Roman" w:hAnsi="Times New Roman"/>
                <w:sz w:val="24"/>
                <w:szCs w:val="24"/>
              </w:rPr>
              <w:t>, донорство, студенческое самоуправление и др.)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0"/>
        <w:gridCol w:w="3619"/>
        <w:gridCol w:w="1832"/>
        <w:gridCol w:w="1859"/>
        <w:gridCol w:w="1858"/>
      </w:tblGrid>
      <w:tr w:rsidR="002458A2" w:rsidTr="38E005E7">
        <w:tc>
          <w:tcPr>
            <w:tcW w:w="9648" w:type="dxa"/>
            <w:gridSpan w:val="5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Творческие достижения</w:t>
            </w:r>
          </w:p>
        </w:tc>
      </w:tr>
      <w:tr w:rsidR="002458A2" w:rsidTr="38E005E7">
        <w:tc>
          <w:tcPr>
            <w:tcW w:w="48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832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5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458A2" w:rsidTr="38E005E7">
        <w:tc>
          <w:tcPr>
            <w:tcW w:w="48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c>
          <w:tcPr>
            <w:tcW w:w="48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4"/>
        <w:gridCol w:w="3828"/>
        <w:gridCol w:w="1914"/>
        <w:gridCol w:w="1914"/>
        <w:gridCol w:w="1466"/>
      </w:tblGrid>
      <w:tr w:rsidR="002458A2" w:rsidTr="38E005E7">
        <w:tc>
          <w:tcPr>
            <w:tcW w:w="9606" w:type="dxa"/>
            <w:gridSpan w:val="5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Спортивные достижения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</w:rPr>
      </w:pPr>
    </w:p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458A2" w:rsidRDefault="38E00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38E005E7">
        <w:rPr>
          <w:rFonts w:ascii="Times New Roman" w:hAnsi="Times New Roman"/>
          <w:sz w:val="24"/>
          <w:szCs w:val="24"/>
        </w:rPr>
        <w:t xml:space="preserve">Раздел 4. </w:t>
      </w:r>
      <w:proofErr w:type="gramStart"/>
      <w:r w:rsidRPr="38E005E7">
        <w:rPr>
          <w:rFonts w:ascii="Times New Roman" w:hAnsi="Times New Roman"/>
          <w:sz w:val="24"/>
          <w:szCs w:val="24"/>
        </w:rPr>
        <w:t>Индивидуальные достижения обучающегося</w:t>
      </w:r>
      <w:proofErr w:type="gramEnd"/>
    </w:p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4"/>
        <w:gridCol w:w="3439"/>
        <w:gridCol w:w="3840"/>
        <w:gridCol w:w="1701"/>
      </w:tblGrid>
      <w:tr w:rsidR="002458A2" w:rsidTr="38E005E7">
        <w:tc>
          <w:tcPr>
            <w:tcW w:w="9464" w:type="dxa"/>
            <w:gridSpan w:val="4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Публикации/изобретения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</w:t>
            </w:r>
            <w:proofErr w:type="gramStart"/>
            <w:r w:rsidRPr="38E00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38E00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38E005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38E005E7">
              <w:rPr>
                <w:rFonts w:ascii="Times New Roman" w:hAnsi="Times New Roman"/>
                <w:sz w:val="24"/>
                <w:szCs w:val="24"/>
              </w:rPr>
              <w:t>траницы) или номер авторского свидетельства</w:t>
            </w: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39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4"/>
        <w:gridCol w:w="4344"/>
        <w:gridCol w:w="2376"/>
        <w:gridCol w:w="2367"/>
      </w:tblGrid>
      <w:tr w:rsidR="002458A2" w:rsidTr="38E005E7">
        <w:tc>
          <w:tcPr>
            <w:tcW w:w="9571" w:type="dxa"/>
            <w:gridSpan w:val="4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38E0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38E005E7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2458A2" w:rsidTr="38E005E7">
        <w:tc>
          <w:tcPr>
            <w:tcW w:w="48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F79646" w:themeColor="accent6"/>
            </w:tcBorders>
          </w:tcPr>
          <w:p w:rsidR="002458A2" w:rsidRDefault="0024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458A2" w:rsidRDefault="002458A2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458A2" w:rsidRDefault="002458A2">
      <w:pPr>
        <w:jc w:val="center"/>
      </w:pPr>
    </w:p>
    <w:p w:rsidR="002458A2" w:rsidRDefault="002458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458A2" w:rsidRDefault="002458A2"/>
    <w:sectPr w:rsidR="002458A2" w:rsidSect="002458A2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38E005E7"/>
    <w:rsid w:val="00114637"/>
    <w:rsid w:val="002458A2"/>
    <w:rsid w:val="00F222B4"/>
    <w:rsid w:val="38E0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8A2"/>
    <w:pPr>
      <w:spacing w:after="200" w:line="276" w:lineRule="auto"/>
    </w:pPr>
    <w:rPr>
      <w:sz w:val="22"/>
    </w:rPr>
  </w:style>
  <w:style w:type="paragraph" w:styleId="5">
    <w:name w:val="heading 5"/>
    <w:rsid w:val="002458A2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8A2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портфолио (1) (копия 1).docx</dc:title>
  <dc:creator>Сервер</dc:creator>
  <cp:lastModifiedBy>user</cp:lastModifiedBy>
  <cp:revision>2</cp:revision>
  <dcterms:created xsi:type="dcterms:W3CDTF">2016-03-03T10:34:00Z</dcterms:created>
  <dcterms:modified xsi:type="dcterms:W3CDTF">2016-03-03T10:34:00Z</dcterms:modified>
</cp:coreProperties>
</file>